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5F" w:rsidRPr="009C5924" w:rsidRDefault="00B26A5F" w:rsidP="00B26A5F">
      <w:pPr>
        <w:ind w:firstLine="709"/>
        <w:jc w:val="both"/>
        <w:rPr>
          <w:sz w:val="28"/>
        </w:rPr>
      </w:pPr>
    </w:p>
    <w:p w:rsidR="00B26A5F" w:rsidRDefault="00B26A5F" w:rsidP="00B26A5F">
      <w:pPr>
        <w:ind w:left="6096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>Приложение 1</w:t>
      </w:r>
    </w:p>
    <w:p w:rsidR="00B26A5F" w:rsidRDefault="00B26A5F" w:rsidP="00B26A5F">
      <w:pPr>
        <w:ind w:left="6096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>к Типовым правилам приема на обучение в организации образования, реализующие образовательные программы технического и</w:t>
      </w:r>
    </w:p>
    <w:p w:rsidR="00B26A5F" w:rsidRPr="009C5924" w:rsidRDefault="00B26A5F" w:rsidP="00B26A5F">
      <w:pPr>
        <w:ind w:left="6096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 xml:space="preserve">профессионального, </w:t>
      </w:r>
      <w:proofErr w:type="spellStart"/>
      <w:r w:rsidRPr="009C5924">
        <w:rPr>
          <w:color w:val="000000"/>
          <w:sz w:val="28"/>
        </w:rPr>
        <w:t>послесреднего</w:t>
      </w:r>
      <w:proofErr w:type="spellEnd"/>
      <w:r w:rsidRPr="009C5924">
        <w:rPr>
          <w:color w:val="000000"/>
          <w:sz w:val="28"/>
        </w:rPr>
        <w:t xml:space="preserve"> образования</w:t>
      </w:r>
    </w:p>
    <w:p w:rsidR="00B26A5F" w:rsidRPr="009C5924" w:rsidRDefault="00B26A5F" w:rsidP="00B26A5F">
      <w:pPr>
        <w:ind w:left="6946"/>
        <w:jc w:val="both"/>
        <w:rPr>
          <w:color w:val="000000"/>
          <w:sz w:val="28"/>
        </w:rPr>
      </w:pPr>
    </w:p>
    <w:tbl>
      <w:tblPr>
        <w:tblW w:w="10632" w:type="dxa"/>
        <w:tblCellSpacing w:w="0" w:type="auto"/>
        <w:tblInd w:w="-99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7938"/>
      </w:tblGrid>
      <w:tr w:rsidR="00B26A5F" w:rsidRPr="009C5924" w:rsidTr="00B26A5F">
        <w:trPr>
          <w:trHeight w:val="30"/>
          <w:tblCellSpacing w:w="0" w:type="auto"/>
        </w:trPr>
        <w:tc>
          <w:tcPr>
            <w:tcW w:w="106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bookmarkStart w:id="0" w:name="_GoBack"/>
            <w:r w:rsidRPr="009C5924">
              <w:rPr>
                <w:color w:val="000000"/>
                <w:sz w:val="28"/>
              </w:rPr>
              <w:t xml:space="preserve">Стандарт государственной услуги </w:t>
            </w:r>
            <w:r w:rsidRPr="009C5924">
              <w:rPr>
                <w:color w:val="000000"/>
                <w:sz w:val="28"/>
                <w:lang w:val="kk-KZ"/>
              </w:rPr>
              <w:t>«</w:t>
            </w:r>
            <w:r w:rsidRPr="009C5924">
              <w:rPr>
                <w:color w:val="000000"/>
                <w:sz w:val="28"/>
              </w:rPr>
              <w:t xml:space="preserve">Прием документов в организации технического и профессионального, </w:t>
            </w:r>
            <w:proofErr w:type="spellStart"/>
            <w:r w:rsidRPr="009C5924">
              <w:rPr>
                <w:color w:val="000000"/>
                <w:sz w:val="28"/>
              </w:rPr>
              <w:t>послесреднего</w:t>
            </w:r>
            <w:proofErr w:type="spellEnd"/>
            <w:r w:rsidRPr="009C5924">
              <w:rPr>
                <w:color w:val="000000"/>
                <w:sz w:val="28"/>
              </w:rPr>
              <w:t xml:space="preserve"> образования»</w:t>
            </w:r>
            <w:bookmarkEnd w:id="0"/>
          </w:p>
        </w:tc>
      </w:tr>
      <w:tr w:rsidR="00B26A5F" w:rsidRPr="009C5924" w:rsidTr="00B26A5F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1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Наименование </w:t>
            </w:r>
            <w:proofErr w:type="spellStart"/>
            <w:r w:rsidRPr="009C5924">
              <w:rPr>
                <w:color w:val="000000"/>
                <w:sz w:val="28"/>
              </w:rPr>
              <w:t>услугодателя</w:t>
            </w:r>
            <w:proofErr w:type="spellEnd"/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Организации технического и профессионального, </w:t>
            </w:r>
            <w:proofErr w:type="spellStart"/>
            <w:r w:rsidRPr="009C5924">
              <w:rPr>
                <w:color w:val="000000"/>
                <w:sz w:val="28"/>
              </w:rPr>
              <w:t>послесреднего</w:t>
            </w:r>
            <w:proofErr w:type="spellEnd"/>
            <w:r w:rsidRPr="009C5924">
              <w:rPr>
                <w:color w:val="000000"/>
                <w:sz w:val="28"/>
              </w:rPr>
              <w:t xml:space="preserve"> образования (далее - </w:t>
            </w:r>
            <w:proofErr w:type="spellStart"/>
            <w:r w:rsidRPr="009C5924">
              <w:rPr>
                <w:color w:val="000000"/>
                <w:sz w:val="28"/>
              </w:rPr>
              <w:t>услугодатель</w:t>
            </w:r>
            <w:proofErr w:type="spellEnd"/>
            <w:r w:rsidRPr="009C5924">
              <w:rPr>
                <w:color w:val="000000"/>
                <w:sz w:val="28"/>
              </w:rPr>
              <w:t>)</w:t>
            </w:r>
          </w:p>
        </w:tc>
      </w:tr>
      <w:tr w:rsidR="00B26A5F" w:rsidRPr="009C5924" w:rsidTr="00B26A5F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2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Способы предоставления государственной услуги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1) организации технического и профессионального, </w:t>
            </w:r>
            <w:proofErr w:type="spellStart"/>
            <w:r w:rsidRPr="009C5924">
              <w:rPr>
                <w:color w:val="000000"/>
                <w:sz w:val="28"/>
              </w:rPr>
              <w:t>послесреднего</w:t>
            </w:r>
            <w:proofErr w:type="spellEnd"/>
            <w:r w:rsidRPr="009C5924">
              <w:rPr>
                <w:color w:val="000000"/>
                <w:sz w:val="28"/>
              </w:rPr>
              <w:t xml:space="preserve"> образования;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2) веб-портал «электронного правительства»: www.egov.kz (далее – портал).</w:t>
            </w:r>
          </w:p>
        </w:tc>
      </w:tr>
      <w:tr w:rsidR="00B26A5F" w:rsidRPr="009C5924" w:rsidTr="00B26A5F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3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Срок оказания государственной услуги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  <w:lang w:val="kk-KZ"/>
              </w:rPr>
              <w:t>С</w:t>
            </w:r>
            <w:r w:rsidRPr="009C5924">
              <w:rPr>
                <w:color w:val="000000"/>
                <w:sz w:val="28"/>
              </w:rPr>
              <w:t xml:space="preserve"> момента сдачи пакета документов </w:t>
            </w:r>
            <w:proofErr w:type="spellStart"/>
            <w:r w:rsidRPr="009C5924">
              <w:rPr>
                <w:color w:val="000000"/>
                <w:sz w:val="28"/>
              </w:rPr>
              <w:t>услугодателю</w:t>
            </w:r>
            <w:proofErr w:type="spellEnd"/>
            <w:r w:rsidRPr="009C5924">
              <w:rPr>
                <w:color w:val="000000"/>
                <w:sz w:val="28"/>
              </w:rPr>
              <w:t xml:space="preserve"> для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услугополучателей</w:t>
            </w:r>
            <w:proofErr w:type="spellEnd"/>
            <w:r w:rsidRPr="009C5924">
              <w:rPr>
                <w:color w:val="000000"/>
                <w:sz w:val="28"/>
              </w:rPr>
              <w:t xml:space="preserve">, поступающих по образовательным программам технического и профессионального, </w:t>
            </w:r>
            <w:proofErr w:type="spellStart"/>
            <w:r w:rsidRPr="009C5924">
              <w:rPr>
                <w:color w:val="000000"/>
                <w:sz w:val="28"/>
              </w:rPr>
              <w:t>послесреднего</w:t>
            </w:r>
            <w:proofErr w:type="spellEnd"/>
            <w:r w:rsidRPr="009C5924">
              <w:rPr>
                <w:color w:val="000000"/>
                <w:sz w:val="28"/>
              </w:rPr>
              <w:t xml:space="preserve"> образования, предусматривающим подготовку специалистов среднего звена и прикладного бакалавра:</w:t>
            </w:r>
          </w:p>
          <w:p w:rsidR="00B26A5F" w:rsidRPr="009C5924" w:rsidRDefault="00B26A5F" w:rsidP="00B26A5F">
            <w:pPr>
              <w:ind w:firstLine="709"/>
              <w:jc w:val="both"/>
              <w:rPr>
                <w:color w:val="000000"/>
                <w:sz w:val="28"/>
                <w:lang w:val="kk-KZ"/>
              </w:rPr>
            </w:pPr>
            <w:r w:rsidRPr="009C5924">
              <w:rPr>
                <w:color w:val="000000"/>
                <w:spacing w:val="2"/>
                <w:sz w:val="28"/>
                <w:shd w:val="clear" w:color="auto" w:fill="FFFFFF"/>
              </w:rPr>
              <w:t>1) по образовательным программам технического и профессионального образования, предусматривающим подготовку квалифицированных рабочих кадров,</w:t>
            </w:r>
            <w:r w:rsidRPr="009C5924">
              <w:rPr>
                <w:color w:val="000000"/>
                <w:sz w:val="28"/>
                <w:lang w:val="kk-KZ"/>
              </w:rPr>
              <w:t xml:space="preserve"> по специальным учебным программам, а также для поступления в духовные (религиозные) организации образования, организации образования в исправительных учреждениях уголовно-исполнительной системы </w:t>
            </w:r>
            <w:r w:rsidRPr="009C5924">
              <w:rPr>
                <w:color w:val="000000"/>
                <w:spacing w:val="2"/>
                <w:sz w:val="28"/>
                <w:shd w:val="clear" w:color="auto" w:fill="FFFFFF"/>
              </w:rPr>
              <w:t>– с 25 июня по 25 августа календарного года, на вечернюю форму обучения – с 25 июня по 20 сентября календарного года</w:t>
            </w:r>
            <w:r w:rsidRPr="009C5924">
              <w:rPr>
                <w:color w:val="000000"/>
                <w:spacing w:val="2"/>
                <w:sz w:val="28"/>
                <w:shd w:val="clear" w:color="auto" w:fill="FFFFFF"/>
                <w:lang w:val="kk-KZ"/>
              </w:rPr>
              <w:t>;</w:t>
            </w:r>
          </w:p>
          <w:p w:rsidR="00B26A5F" w:rsidRPr="009C5924" w:rsidRDefault="00B26A5F" w:rsidP="00B26A5F">
            <w:pPr>
              <w:ind w:firstLine="709"/>
              <w:jc w:val="both"/>
              <w:rPr>
                <w:sz w:val="28"/>
              </w:rPr>
            </w:pPr>
            <w:r w:rsidRPr="009C5924">
              <w:rPr>
                <w:color w:val="000000"/>
                <w:spacing w:val="2"/>
                <w:sz w:val="28"/>
                <w:shd w:val="clear" w:color="auto" w:fill="FFFFFF"/>
                <w:lang w:val="kk-KZ"/>
              </w:rPr>
              <w:t xml:space="preserve">2) </w:t>
            </w:r>
            <w:r w:rsidRPr="009C5924">
              <w:rPr>
                <w:color w:val="000000"/>
                <w:spacing w:val="2"/>
                <w:sz w:val="28"/>
                <w:shd w:val="clear" w:color="auto" w:fill="FFFFFF"/>
              </w:rPr>
              <w:t xml:space="preserve">по образовательным программам технического и профессионального, </w:t>
            </w:r>
            <w:proofErr w:type="spellStart"/>
            <w:r w:rsidRPr="009C5924">
              <w:rPr>
                <w:color w:val="000000"/>
                <w:spacing w:val="2"/>
                <w:sz w:val="28"/>
                <w:shd w:val="clear" w:color="auto" w:fill="FFFFFF"/>
              </w:rPr>
              <w:t>послесреднего</w:t>
            </w:r>
            <w:proofErr w:type="spellEnd"/>
            <w:r w:rsidRPr="009C5924">
              <w:rPr>
                <w:color w:val="000000"/>
                <w:spacing w:val="2"/>
                <w:sz w:val="28"/>
                <w:shd w:val="clear" w:color="auto" w:fill="FFFFFF"/>
              </w:rPr>
              <w:t xml:space="preserve"> образования, предусматривающим подготовку специалистов среднего звена и прикладных бакалавров, на очную форму обучения  по госзаказу – с 25 июня по 18 августа календарного года на базе основного среднего образования,  с 25 июня по 20 августа календарного года на базе общего среднего, технического и профессионального, </w:t>
            </w:r>
            <w:proofErr w:type="spellStart"/>
            <w:r w:rsidRPr="009C5924">
              <w:rPr>
                <w:color w:val="000000"/>
                <w:spacing w:val="2"/>
                <w:sz w:val="28"/>
                <w:shd w:val="clear" w:color="auto" w:fill="FFFFFF"/>
              </w:rPr>
              <w:t>послесреднего</w:t>
            </w:r>
            <w:proofErr w:type="spellEnd"/>
            <w:r w:rsidRPr="009C5924">
              <w:rPr>
                <w:color w:val="000000"/>
                <w:spacing w:val="2"/>
                <w:sz w:val="28"/>
                <w:shd w:val="clear" w:color="auto" w:fill="FFFFFF"/>
              </w:rPr>
              <w:t xml:space="preserve"> образования, на платной основе – с 25 июня по 25 августа календарного года, на вечернюю и заочную формы обучения – с 25 июня по 20 сентября календарного года, по </w:t>
            </w:r>
            <w:r w:rsidRPr="009C5924">
              <w:rPr>
                <w:color w:val="000000"/>
                <w:sz w:val="28"/>
              </w:rPr>
              <w:t>специальностям, требующим творческой подготовки,</w:t>
            </w:r>
            <w:r w:rsidRPr="009C5924">
              <w:rPr>
                <w:color w:val="000000"/>
                <w:spacing w:val="2"/>
                <w:sz w:val="28"/>
                <w:shd w:val="clear" w:color="auto" w:fill="FFFFFF"/>
              </w:rPr>
              <w:t xml:space="preserve"> – с 25 июня по 20 июля календарного года, по педагогическим, медицинским специальностям – с 25 июня по 15 августа календарного года</w:t>
            </w:r>
            <w:r w:rsidRPr="009C5924">
              <w:rPr>
                <w:color w:val="000000"/>
                <w:sz w:val="28"/>
              </w:rPr>
              <w:t>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3) максимально допустимое время ожидания для сдачи пакета документов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услугополучателем</w:t>
            </w:r>
            <w:proofErr w:type="spellEnd"/>
            <w:r w:rsidRPr="009C5924">
              <w:rPr>
                <w:color w:val="000000"/>
                <w:sz w:val="28"/>
              </w:rPr>
              <w:t xml:space="preserve"> – 15 минут;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4) максимально допустимое время обслуживания – 15 минут.</w:t>
            </w:r>
          </w:p>
        </w:tc>
      </w:tr>
      <w:tr w:rsidR="00B26A5F" w:rsidRPr="009C5924" w:rsidTr="00B26A5F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Форма оказания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Электронная (частично автоматизированная) /бумажная</w:t>
            </w:r>
          </w:p>
        </w:tc>
      </w:tr>
      <w:tr w:rsidR="00B26A5F" w:rsidRPr="009C5924" w:rsidTr="00B26A5F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5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Результат оказания государственной услуги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Расписка о приеме документов в организации технического и профессионального, </w:t>
            </w:r>
            <w:proofErr w:type="spellStart"/>
            <w:r w:rsidRPr="009C5924">
              <w:rPr>
                <w:color w:val="000000"/>
                <w:sz w:val="28"/>
              </w:rPr>
              <w:t>послесреднего</w:t>
            </w:r>
            <w:proofErr w:type="spellEnd"/>
            <w:r w:rsidRPr="009C5924">
              <w:rPr>
                <w:color w:val="000000"/>
                <w:sz w:val="28"/>
              </w:rPr>
              <w:t xml:space="preserve"> образования согласно приложению </w:t>
            </w:r>
            <w:r>
              <w:rPr>
                <w:color w:val="000000"/>
                <w:sz w:val="28"/>
                <w:lang w:val="kk-KZ"/>
              </w:rPr>
              <w:t>3</w:t>
            </w:r>
            <w:r w:rsidRPr="009C5924">
              <w:rPr>
                <w:color w:val="000000"/>
                <w:sz w:val="28"/>
              </w:rPr>
              <w:t xml:space="preserve"> к настоящим Правилам либо мотивированный отказ в дальнейшем рассмотрении документов согласно основаниям, изложенным в п.9 </w:t>
            </w:r>
            <w:proofErr w:type="gramStart"/>
            <w:r w:rsidRPr="009C5924">
              <w:rPr>
                <w:color w:val="000000"/>
                <w:sz w:val="28"/>
              </w:rPr>
              <w:t>Стандарта</w:t>
            </w:r>
            <w:proofErr w:type="gramEnd"/>
            <w:r w:rsidRPr="009C5924">
              <w:rPr>
                <w:color w:val="000000"/>
                <w:sz w:val="28"/>
              </w:rPr>
              <w:t xml:space="preserve"> и выдача расписки согласно приложению </w:t>
            </w:r>
            <w:r>
              <w:rPr>
                <w:color w:val="000000"/>
                <w:sz w:val="28"/>
                <w:lang w:val="kk-KZ"/>
              </w:rPr>
              <w:t>2</w:t>
            </w:r>
            <w:r w:rsidRPr="009C5924">
              <w:rPr>
                <w:color w:val="000000"/>
                <w:sz w:val="28"/>
              </w:rPr>
              <w:t xml:space="preserve"> к настоящим Правилам.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При обращении через Портал результат оказания государственной услуги направляется в «личный кабинет»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услугополучателя</w:t>
            </w:r>
            <w:proofErr w:type="spellEnd"/>
            <w:r w:rsidRPr="009C5924">
              <w:rPr>
                <w:color w:val="000000"/>
                <w:sz w:val="28"/>
              </w:rPr>
              <w:t xml:space="preserve"> в форме электронного документа, удостоверенного электронной цифровой подписью (далее - ЭЦП) уполномоченного лица </w:t>
            </w:r>
            <w:proofErr w:type="spellStart"/>
            <w:r w:rsidRPr="009C5924">
              <w:rPr>
                <w:color w:val="000000"/>
                <w:sz w:val="28"/>
              </w:rPr>
              <w:t>услугодателя</w:t>
            </w:r>
            <w:proofErr w:type="spellEnd"/>
            <w:r w:rsidRPr="009C5924">
              <w:rPr>
                <w:color w:val="000000"/>
                <w:sz w:val="28"/>
              </w:rPr>
              <w:t>.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При не обращении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услугополучателя</w:t>
            </w:r>
            <w:proofErr w:type="spellEnd"/>
            <w:r w:rsidRPr="009C5924">
              <w:rPr>
                <w:color w:val="000000"/>
                <w:sz w:val="28"/>
              </w:rPr>
              <w:t xml:space="preserve"> за результатом государственной услуги в указанный срок, </w:t>
            </w:r>
            <w:proofErr w:type="spellStart"/>
            <w:r w:rsidRPr="009C5924">
              <w:rPr>
                <w:color w:val="000000"/>
                <w:sz w:val="28"/>
              </w:rPr>
              <w:t>услугодатель</w:t>
            </w:r>
            <w:proofErr w:type="spellEnd"/>
            <w:r w:rsidRPr="009C5924">
              <w:rPr>
                <w:color w:val="000000"/>
                <w:sz w:val="28"/>
              </w:rPr>
              <w:t xml:space="preserve"> обеспечивает их хранение по месту приема до получения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услугополучателем</w:t>
            </w:r>
            <w:proofErr w:type="spellEnd"/>
            <w:r w:rsidRPr="009C5924">
              <w:rPr>
                <w:color w:val="000000"/>
                <w:sz w:val="28"/>
              </w:rPr>
              <w:t>.</w:t>
            </w:r>
          </w:p>
        </w:tc>
      </w:tr>
      <w:tr w:rsidR="00B26A5F" w:rsidRPr="009C5924" w:rsidTr="00B26A5F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6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Размер оплаты, взимаемой с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услугополучателя</w:t>
            </w:r>
            <w:proofErr w:type="spellEnd"/>
            <w:r w:rsidRPr="009C5924">
              <w:rPr>
                <w:color w:val="000000"/>
                <w:sz w:val="28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Бесплатно</w:t>
            </w:r>
          </w:p>
        </w:tc>
      </w:tr>
      <w:tr w:rsidR="00B26A5F" w:rsidRPr="009C5924" w:rsidTr="00B26A5F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7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График работы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proofErr w:type="spellStart"/>
            <w:r w:rsidRPr="009C5924">
              <w:rPr>
                <w:color w:val="000000"/>
                <w:sz w:val="28"/>
              </w:rPr>
              <w:t>услугодателя</w:t>
            </w:r>
            <w:proofErr w:type="spellEnd"/>
            <w:r w:rsidRPr="009C5924">
              <w:rPr>
                <w:color w:val="000000"/>
                <w:sz w:val="28"/>
              </w:rPr>
              <w:t xml:space="preserve">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      </w:r>
            <w:proofErr w:type="spellStart"/>
            <w:r w:rsidRPr="009C5924">
              <w:rPr>
                <w:color w:val="000000"/>
                <w:sz w:val="28"/>
              </w:rPr>
              <w:t>услугодателя</w:t>
            </w:r>
            <w:proofErr w:type="spellEnd"/>
            <w:r w:rsidRPr="009C5924">
              <w:rPr>
                <w:color w:val="000000"/>
                <w:sz w:val="28"/>
              </w:rPr>
              <w:t xml:space="preserve"> с 9.00 до 18.00 часов, с перерывом на обед с 13.00 до 14.00 часов.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услугополучателя</w:t>
            </w:r>
            <w:proofErr w:type="spellEnd"/>
            <w:r w:rsidRPr="009C5924">
              <w:rPr>
                <w:color w:val="000000"/>
                <w:sz w:val="28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Адреса мест оказания государственной услуги размещены на: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1) </w:t>
            </w:r>
            <w:proofErr w:type="spellStart"/>
            <w:r w:rsidRPr="009C5924">
              <w:rPr>
                <w:color w:val="000000"/>
                <w:sz w:val="28"/>
              </w:rPr>
              <w:t>интернет-ресурсе</w:t>
            </w:r>
            <w:proofErr w:type="spellEnd"/>
            <w:r w:rsidRPr="009C5924">
              <w:rPr>
                <w:color w:val="000000"/>
                <w:sz w:val="28"/>
              </w:rPr>
              <w:t xml:space="preserve"> Министерства образования и науки Республики Казахстан: www.edu.gov.kz;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2) </w:t>
            </w:r>
            <w:proofErr w:type="spellStart"/>
            <w:r w:rsidRPr="009C5924">
              <w:rPr>
                <w:color w:val="000000"/>
                <w:sz w:val="28"/>
              </w:rPr>
              <w:t>интернет-ресурсе</w:t>
            </w:r>
            <w:proofErr w:type="spellEnd"/>
            <w:r w:rsidRPr="009C5924">
              <w:rPr>
                <w:color w:val="000000"/>
                <w:sz w:val="28"/>
              </w:rPr>
              <w:t xml:space="preserve"> портала: www.egov.kz.</w:t>
            </w:r>
          </w:p>
        </w:tc>
      </w:tr>
      <w:tr w:rsidR="00B26A5F" w:rsidRPr="009C5924" w:rsidTr="00B26A5F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8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Перечень документов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к </w:t>
            </w:r>
            <w:proofErr w:type="spellStart"/>
            <w:r w:rsidRPr="009C5924">
              <w:rPr>
                <w:color w:val="000000"/>
                <w:sz w:val="28"/>
              </w:rPr>
              <w:t>услугодателю</w:t>
            </w:r>
            <w:proofErr w:type="spellEnd"/>
            <w:r w:rsidRPr="009C5924">
              <w:rPr>
                <w:color w:val="000000"/>
                <w:sz w:val="28"/>
              </w:rPr>
              <w:t>: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1) заявление о приеме документов;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2) подлинник документа об образовании;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3) фотографии размером 3х4 см в количестве 4-х штук;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lastRenderedPageBreak/>
              <w:t>4) медицинская справка формы № 075-У,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 для инвалидов І и II группы и инвалидов с детства заключение медико-социальной экспертизы по форме 031-У,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5) документ, удостоверяющий личность (для идентификации личности). Документы, удостоверяющие личность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услугополучателя</w:t>
            </w:r>
            <w:proofErr w:type="spellEnd"/>
            <w:r w:rsidRPr="009C5924">
              <w:rPr>
                <w:color w:val="000000"/>
                <w:sz w:val="28"/>
              </w:rPr>
              <w:t>, предъявляются лично или законными представителями.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proofErr w:type="spellStart"/>
            <w:r w:rsidRPr="009C5924">
              <w:rPr>
                <w:color w:val="000000"/>
                <w:sz w:val="28"/>
              </w:rPr>
              <w:t>Услугополучатели</w:t>
            </w:r>
            <w:proofErr w:type="spellEnd"/>
            <w:r w:rsidRPr="009C5924">
              <w:rPr>
                <w:color w:val="000000"/>
                <w:sz w:val="28"/>
              </w:rPr>
              <w:t xml:space="preserve"> – иностранцы и лица без гражданства, также представляют документ, определяющий их статус, с отметкой о регистрации по месту проживания: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1) иностранец - вид на жительство иностранца в Республике Казахстан;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2) лицо без гражданства - удостоверение лица без гражданства;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3) беженец - удостоверение беженца;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4) лицо, ищущее убежище – свидетельство лица, ищущего убежище;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5) </w:t>
            </w:r>
            <w:proofErr w:type="spellStart"/>
            <w:r w:rsidRPr="009C5924">
              <w:rPr>
                <w:color w:val="000000"/>
                <w:sz w:val="28"/>
              </w:rPr>
              <w:t>кандас</w:t>
            </w:r>
            <w:proofErr w:type="spellEnd"/>
            <w:r w:rsidRPr="009C5924">
              <w:rPr>
                <w:color w:val="000000"/>
                <w:sz w:val="28"/>
              </w:rPr>
              <w:t xml:space="preserve"> – удостоверение </w:t>
            </w:r>
            <w:proofErr w:type="spellStart"/>
            <w:r w:rsidRPr="009C5924">
              <w:rPr>
                <w:color w:val="000000"/>
                <w:sz w:val="28"/>
              </w:rPr>
              <w:t>кандаса</w:t>
            </w:r>
            <w:proofErr w:type="spellEnd"/>
            <w:r w:rsidRPr="009C5924">
              <w:rPr>
                <w:color w:val="000000"/>
                <w:sz w:val="28"/>
              </w:rPr>
              <w:t>.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На портал: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1) заявление одного из родителей (или иных законных представителей)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услугополучателя</w:t>
            </w:r>
            <w:proofErr w:type="spellEnd"/>
            <w:r w:rsidRPr="009C5924">
              <w:rPr>
                <w:color w:val="000000"/>
                <w:sz w:val="28"/>
              </w:rPr>
              <w:t xml:space="preserve"> в форме электронного документа, подписанного ЭЦП его представителя, с указанием фактического места жительства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услугополучателя</w:t>
            </w:r>
            <w:proofErr w:type="spellEnd"/>
            <w:r w:rsidRPr="009C5924">
              <w:rPr>
                <w:color w:val="000000"/>
                <w:sz w:val="28"/>
              </w:rPr>
              <w:t>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2) электронная копия документа об образовании или документ об образовании в электронном виде;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3) электронные копии документов медицинских справок по форме № 075-У,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 для инвалидов І и II группы и инвалидов с детства заключение медико-социальной экспертизы по форме 031-У,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lastRenderedPageBreak/>
              <w:t xml:space="preserve">4) цифровая фотография размером 3х4 см. Сведения о документе, удостоверяющего личность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услугополучателя</w:t>
            </w:r>
            <w:proofErr w:type="spellEnd"/>
            <w:r w:rsidRPr="009C5924">
              <w:rPr>
                <w:color w:val="000000"/>
                <w:sz w:val="28"/>
              </w:rPr>
              <w:t xml:space="preserve">, </w:t>
            </w:r>
            <w:proofErr w:type="spellStart"/>
            <w:r w:rsidRPr="009C5924">
              <w:rPr>
                <w:color w:val="000000"/>
                <w:sz w:val="28"/>
              </w:rPr>
              <w:t>услугодатель</w:t>
            </w:r>
            <w:proofErr w:type="spellEnd"/>
            <w:r w:rsidRPr="009C5924">
              <w:rPr>
                <w:color w:val="000000"/>
                <w:sz w:val="28"/>
              </w:rPr>
              <w:t xml:space="preserve"> получает из соответствующих государственных информационных систем через шлюз «электронного правительства».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При обращении через портал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услугополучателю</w:t>
            </w:r>
            <w:proofErr w:type="spellEnd"/>
            <w:r w:rsidRPr="009C5924">
              <w:rPr>
                <w:color w:val="000000"/>
                <w:sz w:val="28"/>
              </w:rPr>
              <w:t xml:space="preserve"> в «личный кабинет» направляется уведомление-отчет о принятии запроса для оказания государственной услуги в форме электронного документа, удостоверенного ЭЦП.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proofErr w:type="spellStart"/>
            <w:r w:rsidRPr="009C5924">
              <w:rPr>
                <w:color w:val="000000"/>
                <w:sz w:val="28"/>
              </w:rPr>
              <w:t>Услугополучателю</w:t>
            </w:r>
            <w:proofErr w:type="spellEnd"/>
            <w:r w:rsidRPr="009C5924">
              <w:rPr>
                <w:color w:val="000000"/>
                <w:sz w:val="28"/>
              </w:rPr>
              <w:t xml:space="preserve"> выдается расписка о приеме документов по форме, согласно приложению </w:t>
            </w:r>
            <w:r>
              <w:rPr>
                <w:color w:val="000000"/>
                <w:sz w:val="28"/>
                <w:lang w:val="kk-KZ"/>
              </w:rPr>
              <w:t>3</w:t>
            </w:r>
            <w:r w:rsidRPr="009C5924">
              <w:rPr>
                <w:color w:val="000000"/>
                <w:sz w:val="28"/>
              </w:rPr>
              <w:t xml:space="preserve"> к настоящим Правилам, с указанием: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1) перечня сданных документов;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2) фамилии, имени, отчества (при наличии), должности сотрудника, принявшего документы, а также его контактных данных.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услугополучатели</w:t>
            </w:r>
            <w:proofErr w:type="spellEnd"/>
            <w:r w:rsidRPr="009C5924">
              <w:rPr>
                <w:color w:val="000000"/>
                <w:sz w:val="28"/>
              </w:rPr>
              <w:t xml:space="preserve"> в данной территории предоставляют непосредственно в организации образования документы, перечисленные в подпункте 4) абзаца первого и подпункте 3) абзаца второго настоящего пункта, по мере снятия ограничительных мероприятий, прекращения действия чрезвычайного положения.</w:t>
            </w:r>
          </w:p>
        </w:tc>
      </w:tr>
      <w:tr w:rsidR="00B26A5F" w:rsidRPr="009C5924" w:rsidTr="00B26A5F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lastRenderedPageBreak/>
              <w:t>9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1) установление недостоверности документов, представленных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услугополучателем</w:t>
            </w:r>
            <w:proofErr w:type="spellEnd"/>
            <w:r w:rsidRPr="009C5924">
              <w:rPr>
                <w:color w:val="000000"/>
                <w:sz w:val="28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2) несоответствие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услугополучателя</w:t>
            </w:r>
            <w:proofErr w:type="spellEnd"/>
            <w:r w:rsidRPr="009C5924">
              <w:rPr>
                <w:color w:val="000000"/>
                <w:sz w:val="28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proofErr w:type="spellStart"/>
            <w:r w:rsidRPr="009C5924">
              <w:rPr>
                <w:color w:val="000000"/>
                <w:sz w:val="28"/>
              </w:rPr>
              <w:t>натоящими</w:t>
            </w:r>
            <w:proofErr w:type="spellEnd"/>
            <w:r w:rsidRPr="009C5924">
              <w:rPr>
                <w:color w:val="000000"/>
                <w:sz w:val="28"/>
              </w:rPr>
              <w:t xml:space="preserve"> Правилами;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3) в отношении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услугополучателя</w:t>
            </w:r>
            <w:proofErr w:type="spellEnd"/>
            <w:r w:rsidRPr="009C5924">
              <w:rPr>
                <w:color w:val="000000"/>
                <w:sz w:val="28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услугополучатель</w:t>
            </w:r>
            <w:proofErr w:type="spellEnd"/>
            <w:r w:rsidRPr="009C5924">
              <w:rPr>
                <w:color w:val="000000"/>
                <w:sz w:val="28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B26A5F" w:rsidRPr="009C5924" w:rsidTr="00B26A5F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10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1)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услугополучатель</w:t>
            </w:r>
            <w:proofErr w:type="spellEnd"/>
            <w:r w:rsidRPr="009C5924">
              <w:rPr>
                <w:color w:val="000000"/>
                <w:sz w:val="28"/>
              </w:rPr>
              <w:t xml:space="preserve">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услугополучателя</w:t>
            </w:r>
            <w:proofErr w:type="spellEnd"/>
            <w:r w:rsidRPr="009C5924">
              <w:rPr>
                <w:color w:val="000000"/>
                <w:sz w:val="28"/>
              </w:rPr>
              <w:t>, предоставленного оператором сотовой связи к учетной записи портала;</w:t>
            </w:r>
          </w:p>
          <w:p w:rsidR="00B26A5F" w:rsidRPr="009C5924" w:rsidRDefault="00B26A5F" w:rsidP="00B26A5F">
            <w:pPr>
              <w:spacing w:after="20"/>
              <w:ind w:left="20"/>
              <w:jc w:val="both"/>
              <w:rPr>
                <w:sz w:val="28"/>
              </w:rPr>
            </w:pPr>
            <w:r w:rsidRPr="009C5924">
              <w:rPr>
                <w:color w:val="000000"/>
                <w:sz w:val="28"/>
              </w:rPr>
              <w:t xml:space="preserve">2) </w:t>
            </w:r>
            <w:proofErr w:type="spellStart"/>
            <w:r w:rsidRPr="009C5924">
              <w:rPr>
                <w:color w:val="000000"/>
                <w:sz w:val="28"/>
              </w:rPr>
              <w:t>услугополучатель</w:t>
            </w:r>
            <w:proofErr w:type="spellEnd"/>
            <w:r w:rsidRPr="009C5924">
              <w:rPr>
                <w:color w:val="000000"/>
                <w:sz w:val="28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</w:t>
            </w:r>
            <w:proofErr w:type="spellStart"/>
            <w:r w:rsidRPr="009C5924">
              <w:rPr>
                <w:color w:val="000000"/>
                <w:sz w:val="28"/>
              </w:rPr>
              <w:t>услугодателя</w:t>
            </w:r>
            <w:proofErr w:type="spellEnd"/>
            <w:r w:rsidRPr="009C5924">
              <w:rPr>
                <w:color w:val="000000"/>
                <w:sz w:val="28"/>
              </w:rPr>
              <w:t>, а также Единого контакт-центра «1414», 8-800-080-7777.</w:t>
            </w:r>
          </w:p>
        </w:tc>
      </w:tr>
    </w:tbl>
    <w:p w:rsidR="00CC32CF" w:rsidRDefault="00CC32CF" w:rsidP="00B26A5F"/>
    <w:sectPr w:rsidR="00CC32CF" w:rsidSect="00B26A5F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7C"/>
    <w:rsid w:val="000F10D4"/>
    <w:rsid w:val="00B26A5F"/>
    <w:rsid w:val="00C80D7C"/>
    <w:rsid w:val="00C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0240E-6A4D-4E67-9752-A7FE9F31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A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A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2021-06-23T07:43:00Z</cp:lastPrinted>
  <dcterms:created xsi:type="dcterms:W3CDTF">2021-06-23T07:39:00Z</dcterms:created>
  <dcterms:modified xsi:type="dcterms:W3CDTF">2021-06-24T08:22:00Z</dcterms:modified>
</cp:coreProperties>
</file>